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8F" w:rsidRPr="004F7C14" w:rsidRDefault="009B4A8F" w:rsidP="00572B41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>Załącznik nr 1 do Regulaminu</w:t>
      </w:r>
      <w:r w:rsidR="00E50AD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Zakładowego Funduszu Świadczeń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9B4A8F" w:rsidRPr="004F7C14" w:rsidRDefault="009B4A8F" w:rsidP="009B4A8F">
      <w:pPr>
        <w:spacing w:after="0" w:line="240" w:lineRule="auto"/>
        <w:ind w:left="60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</w:t>
      </w:r>
    </w:p>
    <w:p w:rsidR="009B4A8F" w:rsidRPr="004F7C14" w:rsidRDefault="009B4A8F" w:rsidP="009B4A8F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 xml:space="preserve"> 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imię i nazwisko)</w:t>
      </w:r>
    </w:p>
    <w:p w:rsidR="009B4A8F" w:rsidRPr="004F7C14" w:rsidRDefault="009B4A8F" w:rsidP="009B4A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B4A8F" w:rsidRPr="004F7C14" w:rsidRDefault="009B4A8F" w:rsidP="009B4A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="00E50AD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wydział - komórka organizacyjna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)</w:t>
      </w:r>
    </w:p>
    <w:p w:rsidR="009B4A8F" w:rsidRPr="004F7C14" w:rsidRDefault="009B4A8F" w:rsidP="009B4A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B4A8F" w:rsidRPr="004F7C14" w:rsidRDefault="009B4A8F" w:rsidP="009B4A8F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………………………………………….………..</w:t>
      </w:r>
      <w:r w:rsidR="00E50AD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4F7C14">
        <w:rPr>
          <w:rFonts w:ascii="Times New Roman" w:hAnsi="Times New Roman" w:cs="Times New Roman"/>
          <w:color w:val="0D0D0D" w:themeColor="text1" w:themeTint="F2"/>
          <w:sz w:val="16"/>
          <w:szCs w:val="18"/>
        </w:rPr>
        <w:t>(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18"/>
        </w:rPr>
        <w:t>stanowisko)</w:t>
      </w:r>
    </w:p>
    <w:p w:rsidR="00572B41" w:rsidRPr="004F7C14" w:rsidRDefault="00572B41" w:rsidP="009B4A8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:rsidR="009B4A8F" w:rsidRPr="004F7C14" w:rsidRDefault="009B4A8F" w:rsidP="009B4A8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B4A8F" w:rsidRPr="004F7C14" w:rsidRDefault="009B4A8F" w:rsidP="00572B41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u w:val="single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u w:val="single"/>
        </w:rPr>
        <w:t>O Ś W I A D C Z E N I E</w:t>
      </w:r>
    </w:p>
    <w:p w:rsidR="009B4A8F" w:rsidRPr="004F7C14" w:rsidRDefault="009B4A8F" w:rsidP="00572B41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sytuacji życiowej, rodzinnej i materialnej</w:t>
      </w:r>
    </w:p>
    <w:p w:rsidR="009B4A8F" w:rsidRPr="004F7C14" w:rsidRDefault="009B4A8F" w:rsidP="00572B41">
      <w:pPr>
        <w:spacing w:after="0"/>
        <w:ind w:right="70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za rok </w:t>
      </w:r>
      <w:r w:rsidRPr="004F7C14">
        <w:rPr>
          <w:rFonts w:ascii="Times New Roman" w:hAnsi="Times New Roman" w:cs="Times New Roman"/>
          <w:b/>
          <w:color w:val="0D0D0D" w:themeColor="text1" w:themeTint="F2"/>
          <w:sz w:val="12"/>
          <w:szCs w:val="24"/>
        </w:rPr>
        <w:t>………………..…</w:t>
      </w:r>
    </w:p>
    <w:p w:rsidR="009B4A8F" w:rsidRPr="004F7C14" w:rsidRDefault="009B4A8F" w:rsidP="009B4A8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2B41" w:rsidRPr="004F7C14" w:rsidRDefault="00572B41" w:rsidP="009B4A8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B4A8F" w:rsidRPr="004F7C14" w:rsidRDefault="009B4A8F" w:rsidP="009B4A8F">
      <w:pPr>
        <w:spacing w:line="240" w:lineRule="auto"/>
        <w:rPr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Oświadczam ze </w:t>
      </w:r>
      <w:r w:rsidR="009025CD" w:rsidRPr="004F7C14">
        <w:rPr>
          <w:rFonts w:ascii="Times New Roman" w:hAnsi="Times New Roman" w:cs="Times New Roman"/>
          <w:color w:val="0D0D0D" w:themeColor="text1" w:themeTint="F2"/>
          <w:szCs w:val="20"/>
        </w:rPr>
        <w:t>moja rodzina</w:t>
      </w: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składa się z następujących osób:</w:t>
      </w:r>
    </w:p>
    <w:tbl>
      <w:tblPr>
        <w:tblStyle w:val="Tabelasiatki1jasna1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753"/>
        <w:gridCol w:w="2268"/>
        <w:gridCol w:w="1559"/>
        <w:gridCol w:w="2126"/>
      </w:tblGrid>
      <w:tr w:rsidR="004F7C14" w:rsidRPr="004F7C14" w:rsidTr="00572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Lp.</w:t>
            </w: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Rodzaj stosunku rodzinnego łączącego osobę z oświadczającym</w:t>
            </w: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>Data urodzenia (dotyczy dzieci)</w:t>
            </w: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t xml:space="preserve">Uwagi (np. czy się uczy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7"/>
                <w:szCs w:val="17"/>
              </w:rPr>
              <w:br/>
              <w:t>w szkole, studiuje, orzeczenie o niepełnosprawności itp.)</w:t>
            </w:r>
          </w:p>
        </w:tc>
      </w:tr>
      <w:tr w:rsidR="004F7C14" w:rsidRPr="004F7C14" w:rsidTr="00572B4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4F7C14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1.</w:t>
            </w: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4F7C14">
              <w:rPr>
                <w:rFonts w:ascii="Times New Roman" w:hAnsi="Times New Roman" w:cs="Times New Roman"/>
                <w:color w:val="0D0D0D" w:themeColor="text1" w:themeTint="F2"/>
                <w:sz w:val="18"/>
                <w:szCs w:val="20"/>
              </w:rPr>
              <w:t>Składający oświadczenie</w:t>
            </w: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572B4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572B4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572B4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F7C14" w:rsidRPr="004F7C14" w:rsidTr="00572B41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:rsidR="009B4A8F" w:rsidRPr="004F7C14" w:rsidRDefault="009B4A8F" w:rsidP="005D4F6C">
            <w:pPr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2753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4A8F" w:rsidRPr="004F7C14" w:rsidRDefault="009B4A8F" w:rsidP="005D4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D4F6C" w:rsidRPr="004F7C14" w:rsidRDefault="005D4F6C" w:rsidP="00572B41">
      <w:pPr>
        <w:ind w:right="707"/>
        <w:jc w:val="both"/>
        <w:rPr>
          <w:i/>
          <w:color w:val="0D0D0D" w:themeColor="text1" w:themeTint="F2"/>
          <w:sz w:val="16"/>
        </w:rPr>
      </w:pPr>
    </w:p>
    <w:p w:rsidR="009B4A8F" w:rsidRPr="004F7C14" w:rsidRDefault="009B4A8F" w:rsidP="00572B41">
      <w:pPr>
        <w:ind w:right="707"/>
        <w:jc w:val="both"/>
        <w:rPr>
          <w:rStyle w:val="markedcontent"/>
          <w:rFonts w:ascii="Times New Roman" w:hAnsi="Times New Roman" w:cs="Times New Roman"/>
          <w:color w:val="0D0D0D" w:themeColor="text1" w:themeTint="F2"/>
          <w:szCs w:val="20"/>
        </w:rPr>
      </w:pPr>
      <w:r w:rsidRPr="004F7C14">
        <w:rPr>
          <w:rStyle w:val="markedcontent"/>
          <w:rFonts w:ascii="Times New Roman" w:hAnsi="Times New Roman" w:cs="Times New Roman"/>
          <w:color w:val="0D0D0D" w:themeColor="text1" w:themeTint="F2"/>
          <w:szCs w:val="20"/>
        </w:rPr>
        <w:t xml:space="preserve">Oświadczam, że </w:t>
      </w:r>
      <w:r w:rsidRPr="004F7C14">
        <w:rPr>
          <w:rStyle w:val="markedcontent"/>
          <w:rFonts w:ascii="Times New Roman" w:hAnsi="Times New Roman"/>
          <w:color w:val="0D0D0D" w:themeColor="text1" w:themeTint="F2"/>
          <w:szCs w:val="20"/>
        </w:rPr>
        <w:t xml:space="preserve">średni miesięczny dochód netto </w:t>
      </w:r>
      <w:r w:rsidR="009025CD" w:rsidRPr="004F7C14">
        <w:rPr>
          <w:rStyle w:val="markedcontent"/>
          <w:rFonts w:ascii="Times New Roman" w:hAnsi="Times New Roman"/>
          <w:color w:val="0D0D0D" w:themeColor="text1" w:themeTint="F2"/>
          <w:szCs w:val="20"/>
        </w:rPr>
        <w:t>w mojej rodzinie</w:t>
      </w:r>
      <w:r w:rsidRPr="004F7C14">
        <w:rPr>
          <w:rFonts w:ascii="Times New Roman" w:hAnsi="Times New Roman" w:cs="Times New Roman"/>
          <w:color w:val="0D0D0D" w:themeColor="text1" w:themeTint="F2"/>
          <w:szCs w:val="20"/>
        </w:rPr>
        <w:t xml:space="preserve"> </w:t>
      </w:r>
      <w:r w:rsidRPr="004F7C14">
        <w:rPr>
          <w:rStyle w:val="markedcontent"/>
          <w:rFonts w:ascii="Times New Roman" w:hAnsi="Times New Roman" w:cs="Times New Roman"/>
          <w:color w:val="0D0D0D" w:themeColor="text1" w:themeTint="F2"/>
          <w:szCs w:val="20"/>
        </w:rPr>
        <w:t xml:space="preserve">mieści </w:t>
      </w:r>
      <w:r w:rsidR="00E50AD4">
        <w:rPr>
          <w:rStyle w:val="markedcontent"/>
          <w:rFonts w:ascii="Times New Roman" w:hAnsi="Times New Roman" w:cs="Times New Roman"/>
          <w:color w:val="0D0D0D" w:themeColor="text1" w:themeTint="F2"/>
          <w:szCs w:val="20"/>
        </w:rPr>
        <w:t>się w następującym przedziale:</w:t>
      </w:r>
    </w:p>
    <w:tbl>
      <w:tblPr>
        <w:tblW w:w="4545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9"/>
        <w:gridCol w:w="3458"/>
        <w:gridCol w:w="1110"/>
      </w:tblGrid>
      <w:tr w:rsidR="004F7C14" w:rsidRPr="004F7C14" w:rsidTr="00572B41">
        <w:trPr>
          <w:trHeight w:val="704"/>
        </w:trPr>
        <w:tc>
          <w:tcPr>
            <w:tcW w:w="551" w:type="pct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:rsidR="009B4A8F" w:rsidRPr="004F7C14" w:rsidRDefault="009B4A8F" w:rsidP="005D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</w:pPr>
            <w:r w:rsidRPr="004F7C1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  <w:t>Próg dochodu</w:t>
            </w:r>
          </w:p>
        </w:tc>
        <w:tc>
          <w:tcPr>
            <w:tcW w:w="191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</w:pPr>
            <w:r w:rsidRPr="004F7C1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  <w:t xml:space="preserve">Procent minimalnego wynagrodzenia (netto) za pracę obowiązującego od dnia </w:t>
            </w:r>
            <w:r w:rsidRPr="004F7C1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  <w:br/>
              <w:t>1 stycznia danego roku</w:t>
            </w:r>
          </w:p>
        </w:tc>
        <w:tc>
          <w:tcPr>
            <w:tcW w:w="1919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</w:pPr>
            <w:r w:rsidRPr="004F7C1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  <w:t>Kryteria dochodowe w danym roku kalendarzowym (przedział kwotowy)</w:t>
            </w:r>
          </w:p>
        </w:tc>
        <w:tc>
          <w:tcPr>
            <w:tcW w:w="616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</w:pPr>
            <w:r w:rsidRPr="004F7C1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4"/>
              </w:rPr>
              <w:t>*</w:t>
            </w:r>
          </w:p>
        </w:tc>
      </w:tr>
      <w:tr w:rsidR="004F7C14" w:rsidRPr="004F7C14" w:rsidTr="00572B41">
        <w:trPr>
          <w:trHeight w:val="350"/>
        </w:trPr>
        <w:tc>
          <w:tcPr>
            <w:tcW w:w="551" w:type="pct"/>
            <w:shd w:val="clear" w:color="auto" w:fill="auto"/>
            <w:vAlign w:val="center"/>
            <w:hideMark/>
          </w:tcPr>
          <w:p w:rsidR="009B4A8F" w:rsidRPr="004F7C14" w:rsidRDefault="009B4A8F" w:rsidP="00AD63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lang w:eastAsia="pl-PL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do 90%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9B4A8F" w:rsidRPr="004F7C14" w:rsidRDefault="009B4A8F" w:rsidP="009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do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4"/>
              </w:rPr>
              <w:t>…………..……….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B4A8F" w:rsidRPr="004F7C14" w:rsidRDefault="000C16A5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6985</wp:posOffset>
                      </wp:positionV>
                      <wp:extent cx="356235" cy="176530"/>
                      <wp:effectExtent l="0" t="0" r="24765" b="139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623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001B" id="Prostokąt 1" o:spid="_x0000_s1026" style="position:absolute;margin-left:7.95pt;margin-top:.55pt;width:28.05pt;height:13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" filled="f" strokecolor="#7f7f7f [1612]">
                      <v:path arrowok="t"/>
                    </v:rect>
                  </w:pict>
                </mc:Fallback>
              </mc:AlternateContent>
            </w:r>
          </w:p>
        </w:tc>
      </w:tr>
      <w:tr w:rsidR="004F7C14" w:rsidRPr="004F7C14" w:rsidTr="00572B41">
        <w:trPr>
          <w:trHeight w:val="364"/>
        </w:trPr>
        <w:tc>
          <w:tcPr>
            <w:tcW w:w="551" w:type="pct"/>
            <w:shd w:val="clear" w:color="auto" w:fill="auto"/>
            <w:vAlign w:val="center"/>
            <w:hideMark/>
          </w:tcPr>
          <w:p w:rsidR="009B4A8F" w:rsidRPr="004F7C14" w:rsidRDefault="009B4A8F" w:rsidP="00AD63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91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lang w:eastAsia="pl-PL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od 90 % do 150 %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9B4A8F" w:rsidRPr="004F7C14" w:rsidRDefault="009B4A8F" w:rsidP="009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od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4"/>
              </w:rPr>
              <w:t>…………..……….</w:t>
            </w: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do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4"/>
              </w:rPr>
              <w:t>…………..……….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B4A8F" w:rsidRPr="004F7C14" w:rsidRDefault="000C16A5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12700</wp:posOffset>
                      </wp:positionV>
                      <wp:extent cx="356235" cy="176530"/>
                      <wp:effectExtent l="0" t="0" r="24765" b="139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623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C2E5A" id="Prostokąt 2" o:spid="_x0000_s1026" style="position:absolute;margin-left:8.35pt;margin-top:1pt;width:28.05pt;height:13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" filled="f" strokecolor="#7f7f7f [1612]">
                      <v:path arrowok="t"/>
                    </v:rect>
                  </w:pict>
                </mc:Fallback>
              </mc:AlternateContent>
            </w:r>
          </w:p>
        </w:tc>
      </w:tr>
      <w:tr w:rsidR="004F7C14" w:rsidRPr="004F7C14" w:rsidTr="00572B41">
        <w:trPr>
          <w:trHeight w:val="364"/>
        </w:trPr>
        <w:tc>
          <w:tcPr>
            <w:tcW w:w="551" w:type="pct"/>
            <w:shd w:val="clear" w:color="auto" w:fill="auto"/>
            <w:vAlign w:val="center"/>
            <w:hideMark/>
          </w:tcPr>
          <w:p w:rsidR="009B4A8F" w:rsidRPr="004F7C14" w:rsidRDefault="009B4A8F" w:rsidP="00AD63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91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lang w:eastAsia="pl-PL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 w:rsidR="009B4A8F" w:rsidRPr="004F7C14" w:rsidRDefault="009B4A8F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powyżej 150 %</w:t>
            </w:r>
          </w:p>
        </w:tc>
        <w:tc>
          <w:tcPr>
            <w:tcW w:w="1919" w:type="pct"/>
            <w:shd w:val="clear" w:color="auto" w:fill="auto"/>
            <w:vAlign w:val="center"/>
          </w:tcPr>
          <w:p w:rsidR="009B4A8F" w:rsidRPr="004F7C14" w:rsidRDefault="009B4A8F" w:rsidP="009B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F7C1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powyżej </w:t>
            </w:r>
            <w:r w:rsidRPr="004F7C14">
              <w:rPr>
                <w:rFonts w:ascii="Times New Roman" w:hAnsi="Times New Roman" w:cs="Times New Roman"/>
                <w:color w:val="0D0D0D" w:themeColor="text1" w:themeTint="F2"/>
                <w:sz w:val="14"/>
              </w:rPr>
              <w:t>…………..……….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9B4A8F" w:rsidRPr="004F7C14" w:rsidRDefault="000C16A5" w:rsidP="005D4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Cs w:val="20"/>
                <w:lang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21590</wp:posOffset>
                      </wp:positionV>
                      <wp:extent cx="356235" cy="176530"/>
                      <wp:effectExtent l="0" t="0" r="24765" b="139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623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5627" id="Prostokąt 3" o:spid="_x0000_s1026" style="position:absolute;margin-left:8.7pt;margin-top:1.7pt;width:28.05pt;height:13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" filled="f" strokecolor="#7f7f7f [1612]">
                      <v:path arrowok="t"/>
                    </v:rect>
                  </w:pict>
                </mc:Fallback>
              </mc:AlternateContent>
            </w:r>
          </w:p>
        </w:tc>
      </w:tr>
    </w:tbl>
    <w:p w:rsidR="009B4A8F" w:rsidRPr="004F7C14" w:rsidRDefault="009B4A8F" w:rsidP="009B4A8F">
      <w:pPr>
        <w:ind w:right="423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4F7C14">
        <w:rPr>
          <w:rFonts w:ascii="Times New Roman" w:hAnsi="Times New Roman" w:cs="Times New Roman"/>
          <w:i/>
          <w:color w:val="0D0D0D" w:themeColor="text1" w:themeTint="F2"/>
          <w:sz w:val="18"/>
        </w:rPr>
        <w:t>*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8"/>
          <w:vertAlign w:val="superscript"/>
        </w:rPr>
        <w:t>)</w:t>
      </w:r>
      <w:r w:rsidRPr="004F7C14">
        <w:rPr>
          <w:rFonts w:ascii="Times New Roman" w:eastAsia="Times New Roman" w:hAnsi="Times New Roman" w:cs="Times New Roman"/>
          <w:bCs/>
          <w:i/>
          <w:color w:val="0D0D0D" w:themeColor="text1" w:themeTint="F2"/>
          <w:sz w:val="20"/>
          <w:szCs w:val="24"/>
        </w:rPr>
        <w:t xml:space="preserve"> </w:t>
      </w:r>
      <w:r w:rsidRPr="004F7C14">
        <w:rPr>
          <w:rStyle w:val="markedcontent"/>
          <w:rFonts w:ascii="Times New Roman" w:hAnsi="Times New Roman" w:cs="Times New Roman"/>
          <w:bCs/>
          <w:i/>
          <w:color w:val="0D0D0D" w:themeColor="text1" w:themeTint="F2"/>
          <w:sz w:val="16"/>
          <w:szCs w:val="28"/>
        </w:rPr>
        <w:t xml:space="preserve">właściwe zaznaczyć </w:t>
      </w:r>
    </w:p>
    <w:p w:rsidR="009B4A8F" w:rsidRPr="004F7C14" w:rsidRDefault="009B4A8F" w:rsidP="00572B41">
      <w:pPr>
        <w:ind w:right="707" w:firstLine="11"/>
        <w:jc w:val="both"/>
        <w:rPr>
          <w:rFonts w:ascii="Times New Roman" w:eastAsia="Times New Roman" w:hAnsi="Times New Roman"/>
          <w:b/>
          <w:color w:val="0D0D0D" w:themeColor="text1" w:themeTint="F2"/>
          <w:szCs w:val="19"/>
        </w:rPr>
      </w:pPr>
      <w:r w:rsidRPr="004F7C14">
        <w:rPr>
          <w:rFonts w:ascii="Times New Roman" w:eastAsia="Times New Roman" w:hAnsi="Times New Roman"/>
          <w:b/>
          <w:color w:val="0D0D0D" w:themeColor="text1" w:themeTint="F2"/>
          <w:szCs w:val="19"/>
        </w:rPr>
        <w:t xml:space="preserve">Swoje oświadczenie potwierdzam – świadomy(a) odpowiedzialności karnej (art. 233 § 1 KK) własnoręcznym podpisem. Oświadczam, że znana jest mi treść Regulaminu ZFŚS. Jednocześnie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19"/>
        </w:rPr>
        <w:t>zobowiązuje się na wezwanie Pracodawcy do dostarczenia dokumentów wymienionych przez Pracodawcę w wezwaniu w celu potwierdzenia mojej sytuacji życiowej, rodzinnej i materialnej.</w:t>
      </w:r>
    </w:p>
    <w:p w:rsidR="00572B41" w:rsidRPr="004F7C14" w:rsidRDefault="00572B41" w:rsidP="009B4A8F">
      <w:pPr>
        <w:ind w:right="423"/>
        <w:jc w:val="both"/>
        <w:rPr>
          <w:rFonts w:ascii="Times New Roman" w:eastAsia="Times New Roman" w:hAnsi="Times New Roman"/>
          <w:b/>
          <w:color w:val="0D0D0D" w:themeColor="text1" w:themeTint="F2"/>
        </w:rPr>
      </w:pPr>
    </w:p>
    <w:p w:rsidR="009B4A8F" w:rsidRPr="004F7C14" w:rsidRDefault="009B4A8F" w:rsidP="009B4A8F">
      <w:pPr>
        <w:spacing w:line="240" w:lineRule="auto"/>
        <w:ind w:left="851" w:hanging="800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……………………………………….                                             </w:t>
      </w:r>
      <w:r w:rsidR="00572B41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</w:t>
      </w: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</w:t>
      </w:r>
      <w:r w:rsidR="00572B41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</w:t>
      </w: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…………………………………..                            </w:t>
      </w:r>
      <w:r w:rsidR="00BA7414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>(miejscowość, data)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ab/>
        <w:t xml:space="preserve">   </w:t>
      </w:r>
      <w:r w:rsidR="00572B41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                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(podpis osoby składającej oświadczenie)</w:t>
      </w:r>
      <w:r w:rsidRPr="004F7C14">
        <w:rPr>
          <w:rFonts w:ascii="Times New Roman" w:hAnsi="Times New Roman" w:cs="Times New Roman"/>
          <w:color w:val="0D0D0D" w:themeColor="text1" w:themeTint="F2"/>
          <w:sz w:val="18"/>
          <w:szCs w:val="20"/>
        </w:rPr>
        <w:t xml:space="preserve">            </w:t>
      </w:r>
    </w:p>
    <w:p w:rsidR="00572B41" w:rsidRPr="004F7C14" w:rsidRDefault="00572B41" w:rsidP="00572B41">
      <w:pPr>
        <w:tabs>
          <w:tab w:val="left" w:pos="274"/>
        </w:tabs>
        <w:spacing w:after="0" w:line="252" w:lineRule="auto"/>
        <w:ind w:right="423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18"/>
        </w:rPr>
      </w:pPr>
    </w:p>
    <w:p w:rsidR="00572B41" w:rsidRPr="004F7C14" w:rsidRDefault="00572B41" w:rsidP="00572B41">
      <w:pPr>
        <w:tabs>
          <w:tab w:val="left" w:pos="274"/>
          <w:tab w:val="left" w:pos="9072"/>
        </w:tabs>
        <w:spacing w:after="0" w:line="252" w:lineRule="auto"/>
        <w:ind w:left="-142" w:right="707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18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20"/>
          <w:szCs w:val="18"/>
        </w:rPr>
        <w:t>Niniejsze oświadczenie jest dokumentem w rozumieniu art. 245 k.p.c., a prawdziwość danych w nim zawartych, potwierdzana własnoręcznym podpisem osoby składającej oświadczenie, może być weryfikowana w trybie i na warunkach określonych w art. 253 k.p.c.</w:t>
      </w:r>
    </w:p>
    <w:p w:rsidR="00E50AD4" w:rsidRDefault="00E50AD4" w:rsidP="009B4A8F">
      <w:pPr>
        <w:tabs>
          <w:tab w:val="left" w:pos="274"/>
        </w:tabs>
        <w:spacing w:after="0" w:line="252" w:lineRule="auto"/>
        <w:ind w:left="50" w:right="423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</w:rPr>
      </w:pPr>
      <w:r>
        <w:rPr>
          <w:rFonts w:ascii="Times New Roman" w:eastAsia="Times New Roman" w:hAnsi="Times New Roman"/>
          <w:color w:val="0D0D0D" w:themeColor="text1" w:themeTint="F2"/>
          <w:sz w:val="18"/>
          <w:szCs w:val="18"/>
        </w:rPr>
        <w:br w:type="page"/>
      </w:r>
    </w:p>
    <w:p w:rsidR="005D4F6C" w:rsidRPr="004F7C14" w:rsidRDefault="009B4A8F" w:rsidP="00572B41">
      <w:p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u w:val="single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u w:val="single"/>
        </w:rPr>
        <w:t>Oświadczenie o zgodzie na przetwarzanie danych osobowych</w:t>
      </w: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:</w:t>
      </w:r>
    </w:p>
    <w:p w:rsidR="009B4A8F" w:rsidRPr="004F7C14" w:rsidRDefault="009B4A8F" w:rsidP="005D4F6C">
      <w:pPr>
        <w:spacing w:line="240" w:lineRule="auto"/>
        <w:ind w:right="707" w:firstLine="709"/>
        <w:jc w:val="both"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Ja niżej podpisany wyrażam zgodę na przetwarzanie  przez Starostwo Powiatowe w Lubaczowie reprezentowane przez Starostę Lubaczowskiego podanych przeze mnie danych osobowych, zawartych </w:t>
      </w:r>
      <w:r w:rsidRPr="004F7C14">
        <w:rPr>
          <w:rFonts w:ascii="Times New Roman" w:hAnsi="Times New Roman" w:cs="Times New Roman"/>
          <w:color w:val="0D0D0D" w:themeColor="text1" w:themeTint="F2"/>
          <w:sz w:val="19"/>
          <w:szCs w:val="19"/>
        </w:rPr>
        <w:br/>
        <w:t xml:space="preserve">w dokumentach składanych w związku z udzieleniem świadczeń z Zakładowego Funduszu Świadczeń Socjalnych dla potrzeb niezbędnych do ich realizacji i dokumentacji, zgodnie z Rozporządzeniem Parlamentu Europejskiego </w:t>
      </w:r>
      <w:r w:rsidRPr="004F7C14">
        <w:rPr>
          <w:rFonts w:ascii="Times New Roman" w:hAnsi="Times New Roman" w:cs="Times New Roman"/>
          <w:color w:val="0D0D0D" w:themeColor="text1" w:themeTint="F2"/>
          <w:sz w:val="19"/>
          <w:szCs w:val="19"/>
        </w:rPr>
        <w:br/>
        <w:t xml:space="preserve">i rady (UE) nr 2016/679 z dnia 27 kwietnia 2016 r. w sprawie ochrony osób fizycznych w związku </w:t>
      </w:r>
      <w:r w:rsidRPr="004F7C14">
        <w:rPr>
          <w:rFonts w:ascii="Times New Roman" w:hAnsi="Times New Roman" w:cs="Times New Roman"/>
          <w:color w:val="0D0D0D" w:themeColor="text1" w:themeTint="F2"/>
          <w:sz w:val="19"/>
          <w:szCs w:val="19"/>
        </w:rPr>
        <w:br/>
        <w:t>z przetwarzaniem danych osobowych i w sprawie swobodnego przepływu takich danych oraz uchylenia dyrektywy 95/46/WE (ogólne rozporządzenie o ochronie danych).</w:t>
      </w:r>
    </w:p>
    <w:p w:rsidR="009B4A8F" w:rsidRPr="004F7C14" w:rsidRDefault="009B4A8F" w:rsidP="009B4A8F">
      <w:pPr>
        <w:spacing w:line="240" w:lineRule="auto"/>
        <w:ind w:right="565"/>
        <w:jc w:val="both"/>
        <w:rPr>
          <w:rFonts w:ascii="Times New Roman" w:hAnsi="Times New Roman" w:cs="Times New Roman"/>
          <w:color w:val="0D0D0D" w:themeColor="text1" w:themeTint="F2"/>
          <w:sz w:val="2"/>
          <w:szCs w:val="20"/>
        </w:rPr>
      </w:pPr>
    </w:p>
    <w:p w:rsidR="009B4A8F" w:rsidRPr="004F7C14" w:rsidRDefault="00572B41" w:rsidP="009B4A8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</w:t>
      </w:r>
      <w:r w:rsidR="005D4F6C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</w:t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……………………………….</w:t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  <w:t>…..…………………………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8"/>
          <w:szCs w:val="20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18"/>
          <w:szCs w:val="20"/>
        </w:rPr>
        <w:t xml:space="preserve">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8"/>
          <w:szCs w:val="20"/>
        </w:rPr>
        <w:br/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                    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(miejscowość, data)                                                                                       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             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 </w:t>
      </w:r>
      <w:r w:rsidR="005D4F6C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        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 xml:space="preserve">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12"/>
        </w:rPr>
        <w:t>(podpis osoby składającej oświadczenie)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Administratorem danych osobowych jest Starostwo Powiatowe w Lubaczowie reprezentowane przez Starostę Lubaczowskiego.</w:t>
      </w:r>
    </w:p>
    <w:p w:rsidR="00EF364F" w:rsidRPr="004F7C14" w:rsidRDefault="00EF364F" w:rsidP="00EF364F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18"/>
          <w:szCs w:val="20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20"/>
        </w:rPr>
        <w:t xml:space="preserve">Osobą do kontaktu w sprawach dotyczących ochrony danych osobowych jest Inspektor Ochrony Danych Osobowych (email:iod@lubaczow.powiat.pl). 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Pani/Pana dane osobowe przetwarzane będą na podstawie art.6 ust.1 lit. a i c RODO w celu realizacji świadczeń     przyznawanych z Zakładowego Funduszu Świadczeń Socjalnych.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Odbiorca danych osobowych będą osoby upoważnione przez administratora do przetwarzania danych osobowych oraz uprawnione organy publiczne, w związku z obowiązkami prawnymi.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Dane przechowywane będą przez okres nie dłuższy niż jest to niezbędne w celu przyznania ulgowej usługi i świadczenia, dopłaty z Funduszu oraz ustalenia ich wysokości</w:t>
      </w:r>
      <w:r w:rsidR="002601D4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Posiada Pani/Pan prawo dostępu do treści swoich danych oraz prawo ich sprostowania, ograniczenia przetwarzania.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Posiada Pani/Pan prawo do wniesienia skargi do Prezesa Urzędu Ochrony Danych Osobowych.</w:t>
      </w:r>
    </w:p>
    <w:p w:rsidR="009B4A8F" w:rsidRPr="004F7C14" w:rsidRDefault="009B4A8F" w:rsidP="00AD6312">
      <w:pPr>
        <w:pStyle w:val="Akapitzlist"/>
        <w:numPr>
          <w:ilvl w:val="0"/>
          <w:numId w:val="1"/>
        </w:numPr>
        <w:spacing w:line="240" w:lineRule="auto"/>
        <w:ind w:right="707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Podanie danych jest dobrowolne, ale konieczne do realizacji celów do jakich zostały zebrane.</w:t>
      </w:r>
    </w:p>
    <w:p w:rsidR="009B4A8F" w:rsidRPr="004F7C14" w:rsidRDefault="009B4A8F" w:rsidP="009B4A8F">
      <w:pPr>
        <w:pStyle w:val="Akapitzlist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10"/>
          <w:szCs w:val="20"/>
        </w:rPr>
      </w:pPr>
    </w:p>
    <w:p w:rsidR="00503B6C" w:rsidRPr="004F7C14" w:rsidRDefault="00503B6C" w:rsidP="009B4A8F">
      <w:pPr>
        <w:pStyle w:val="Akapitzlist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10"/>
          <w:szCs w:val="20"/>
        </w:rPr>
      </w:pPr>
    </w:p>
    <w:p w:rsidR="009B4A8F" w:rsidRPr="004F7C14" w:rsidRDefault="00572B41" w:rsidP="009B4A8F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pl-PL"/>
        </w:rPr>
      </w:pPr>
      <w:r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………………………………</w:t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9B4A8F" w:rsidRPr="004F7C1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  <w:t>…..…………………………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ab/>
      </w:r>
      <w:r w:rsidRPr="004F7C14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br/>
      </w:r>
      <w:r w:rsidRPr="004F7C14">
        <w:rPr>
          <w:rFonts w:ascii="Times New Roman" w:hAnsi="Times New Roman" w:cs="Times New Roman"/>
          <w:i/>
          <w:color w:val="0D0D0D" w:themeColor="text1" w:themeTint="F2"/>
          <w:sz w:val="16"/>
          <w:szCs w:val="20"/>
        </w:rPr>
        <w:t xml:space="preserve">                  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20"/>
        </w:rPr>
        <w:t xml:space="preserve">(miejscowość, data)                                                      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0"/>
          <w:szCs w:val="20"/>
        </w:rPr>
        <w:t xml:space="preserve">     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0"/>
          <w:szCs w:val="20"/>
        </w:rPr>
        <w:t xml:space="preserve">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0"/>
          <w:szCs w:val="20"/>
        </w:rPr>
        <w:t xml:space="preserve">         </w:t>
      </w:r>
      <w:r w:rsidRPr="004F7C14">
        <w:rPr>
          <w:rFonts w:ascii="Times New Roman" w:hAnsi="Times New Roman" w:cs="Times New Roman"/>
          <w:i/>
          <w:color w:val="0D0D0D" w:themeColor="text1" w:themeTint="F2"/>
          <w:sz w:val="10"/>
          <w:szCs w:val="20"/>
        </w:rPr>
        <w:t xml:space="preserve">                                                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0"/>
          <w:szCs w:val="20"/>
        </w:rPr>
        <w:t xml:space="preserve">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8"/>
          <w:szCs w:val="20"/>
        </w:rPr>
        <w:t xml:space="preserve"> </w:t>
      </w:r>
      <w:r w:rsidR="009B4A8F" w:rsidRPr="004F7C14">
        <w:rPr>
          <w:rFonts w:ascii="Times New Roman" w:hAnsi="Times New Roman" w:cs="Times New Roman"/>
          <w:i/>
          <w:color w:val="0D0D0D" w:themeColor="text1" w:themeTint="F2"/>
          <w:sz w:val="12"/>
          <w:szCs w:val="20"/>
        </w:rPr>
        <w:t>(podpis osoby składającej oświadczenie)</w:t>
      </w:r>
    </w:p>
    <w:p w:rsidR="00A4251A" w:rsidRPr="00E50AD4" w:rsidRDefault="009B4A8F" w:rsidP="00E50AD4">
      <w:pPr>
        <w:spacing w:before="100" w:beforeAutospacing="1" w:after="100" w:afterAutospacing="1"/>
        <w:ind w:right="707"/>
        <w:jc w:val="both"/>
        <w:rPr>
          <w:rFonts w:ascii="Times New Roman" w:eastAsia="Times New Roman" w:hAnsi="Times New Roman"/>
          <w:color w:val="0D0D0D" w:themeColor="text1" w:themeTint="F2"/>
          <w:sz w:val="18"/>
          <w:szCs w:val="18"/>
          <w:lang w:eastAsia="pl-PL"/>
        </w:rPr>
      </w:pPr>
      <w:r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8"/>
          <w:szCs w:val="18"/>
          <w:lang w:eastAsia="pl-PL"/>
        </w:rPr>
        <w:t>WYJAŚNIENIA: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pl-PL"/>
        </w:rPr>
        <w:br/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Oświadczenie składa się w terminie do 15 marca danego roku, w zamkniętych opisanych kopertach z wyraźnym oznaczeniem wnioskodawcy i rodzaju dokumentu (np. Janina Kowalska-oświadczenie zfśs). Osoby zatrudnione w trakcie roku, ale po terminie 15</w:t>
      </w:r>
      <w:r w:rsidR="00B05D97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 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 xml:space="preserve">marca, oświadczenie składają niezwłocznie (14 dni). </w:t>
      </w:r>
      <w:r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>Za dochód uważa się sumę wszystkich miesięcznych przychodów</w:t>
      </w:r>
      <w:r w:rsidR="009025CD"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 xml:space="preserve"> </w:t>
      </w:r>
      <w:r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>(z roku poprzed</w:t>
      </w:r>
      <w:r w:rsidR="00503B6C"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>niego) każdego członka rodziny</w:t>
      </w:r>
      <w:r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>, w tym: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 xml:space="preserve"> </w:t>
      </w:r>
      <w:r w:rsidRPr="004F7C14">
        <w:rPr>
          <w:rFonts w:ascii="Times New Roman" w:eastAsia="Times New Roman" w:hAnsi="Times New Roman"/>
          <w:color w:val="0D0D0D" w:themeColor="text1" w:themeTint="F2"/>
          <w:sz w:val="17"/>
          <w:szCs w:val="17"/>
        </w:rPr>
        <w:t xml:space="preserve">przychód z tytułu umowy o pracę, wynagrodzenie z tytułu umów cywilnoprawnych, zasiłki wypłacane przez ZUS, ośrodki pomocy społecznej, zasiłki dla bezrobotnych, świadczenia przedemerytalne, emerytury i renty, faktycznie otrzymywane alimenty, dochód z działalności gospodarczej, dochód z gospodarstwa rolnego, pomoc finansową przyzna na rzecz dzieci umieszczonych w rodzinnej pieczy zastępczej, dochód z najmu, dzierżawy inne dochody podlegające opodatkowaniu </w:t>
      </w:r>
      <w:r w:rsidRPr="004F7C14">
        <w:rPr>
          <w:rFonts w:ascii="Times New Roman" w:eastAsia="Times New Roman" w:hAnsi="Times New Roman"/>
          <w:b/>
          <w:color w:val="0D0D0D" w:themeColor="text1" w:themeTint="F2"/>
          <w:sz w:val="17"/>
          <w:szCs w:val="17"/>
        </w:rPr>
        <w:t>pomniejszony o:</w:t>
      </w:r>
      <w:r w:rsidRPr="004F7C14">
        <w:rPr>
          <w:rFonts w:ascii="Times New Roman" w:eastAsia="Times New Roman" w:hAnsi="Times New Roman"/>
          <w:color w:val="0D0D0D" w:themeColor="text1" w:themeTint="F2"/>
          <w:sz w:val="17"/>
          <w:szCs w:val="17"/>
        </w:rPr>
        <w:t xml:space="preserve">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kwotę podatku dochodowego od osób fizycznych, kwotę składek na: ubezpieczenie zdrowotne określone w przepisach o świadczeniach opieki zdrowotnej finansowanych ze środków publicznych oraz ubezpieczenia społeczne określone w odrębnych przepisach, kwotę alimentów świadczonych na rzecz innych osób niezamieszkujących i</w:t>
      </w:r>
      <w:r w:rsidR="00B05D97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 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niegospodarujących wspólnie z uprawnionym, koszty uzyskania przychodów</w:t>
      </w:r>
      <w:r w:rsidR="00503B6C"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 xml:space="preserve">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- wysokość dochodu netto ustalana jest między in. na podstawie rocznego zeznania o wysokości uzyskanego dochodu za rok ubiegły (PIT) dla wszystkich członków rodziny (są to dochody opo</w:t>
      </w:r>
      <w:r w:rsidR="00B05D97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datkowane) oraz innych danych o 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 xml:space="preserve">pozostałych dochodach (nieopodatkowanych). 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W stosunku do osób prowadzących pozarolniczą działalność gospodarczą:</w:t>
      </w:r>
      <w:r w:rsidR="00B05D97">
        <w:rPr>
          <w:rFonts w:ascii="Times New Roman" w:hAnsi="Times New Roman" w:cs="Times New Roman"/>
          <w:color w:val="0D0D0D" w:themeColor="text1" w:themeTint="F2"/>
          <w:sz w:val="17"/>
          <w:szCs w:val="17"/>
        </w:rPr>
        <w:br/>
      </w:r>
      <w:r w:rsidR="00503B6C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1) 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opodatkowaną podatkiem dochodowym od osób fizy</w:t>
      </w:r>
      <w:r w:rsidR="00503B6C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cznych na zasadach określonych 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w </w:t>
      </w:r>
      <w:hyperlink r:id="rId6" w:anchor="/search-hypertext/17087802_art(8)_4?pit=2022-03-25" w:history="1">
        <w:r w:rsidR="009025CD" w:rsidRPr="004F7C14">
          <w:rPr>
            <w:rStyle w:val="Hipercze"/>
            <w:rFonts w:ascii="Times New Roman" w:hAnsi="Times New Roman" w:cs="Times New Roman"/>
            <w:color w:val="0D0D0D" w:themeColor="text1" w:themeTint="F2"/>
            <w:sz w:val="17"/>
            <w:szCs w:val="17"/>
            <w:u w:val="none"/>
          </w:rPr>
          <w:t>przepisach</w:t>
        </w:r>
      </w:hyperlink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o</w:t>
      </w:r>
      <w:r w:rsidR="00B05D97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 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podatku dochodowym od osób fizycznych - za dochód przyjmuje się przychód z tej działalności pomniejszony o koszty uzyskania przychodu, obciążenie podatkiem należnym określonym w </w:t>
      </w:r>
      <w:hyperlink r:id="rId7" w:anchor="/search-hypertext/17087802_art(8)_9?pit=2022-03-25" w:history="1">
        <w:r w:rsidR="009025CD" w:rsidRPr="004F7C14">
          <w:rPr>
            <w:rStyle w:val="Hipercze"/>
            <w:rFonts w:ascii="Times New Roman" w:hAnsi="Times New Roman" w:cs="Times New Roman"/>
            <w:color w:val="0D0D0D" w:themeColor="text1" w:themeTint="F2"/>
            <w:sz w:val="17"/>
            <w:szCs w:val="17"/>
            <w:u w:val="none"/>
          </w:rPr>
          <w:t>przepisach</w:t>
        </w:r>
      </w:hyperlink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o podatku dochodowym od osób fizycznych i składkami na ubezpieczenie zdrowotne określonymi w </w:t>
      </w:r>
      <w:hyperlink r:id="rId8" w:anchor="/search-hypertext/17087802_art(8)_5?pit=2022-03-25" w:history="1">
        <w:r w:rsidR="009025CD" w:rsidRPr="004F7C14">
          <w:rPr>
            <w:rStyle w:val="Hipercze"/>
            <w:rFonts w:ascii="Times New Roman" w:hAnsi="Times New Roman" w:cs="Times New Roman"/>
            <w:color w:val="0D0D0D" w:themeColor="text1" w:themeTint="F2"/>
            <w:sz w:val="17"/>
            <w:szCs w:val="17"/>
            <w:u w:val="none"/>
          </w:rPr>
          <w:t>przepisach</w:t>
        </w:r>
      </w:hyperlink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o świadczeniach opieki zdrowotnej finansowanych ze środków publicznych, związane z prowadzeniem tej działalności oraz odliczonymi od dochodu składkami na ubezpieczenia społeczne niezaliczonymi do kosztów uzyskania przychodów, określonymi w odrębnych </w:t>
      </w:r>
      <w:hyperlink r:id="rId9" w:anchor="/search-hypertext/17087802_art(8)_6?pit=2022-03-25" w:history="1">
        <w:r w:rsidR="009025CD" w:rsidRPr="004F7C14">
          <w:rPr>
            <w:rStyle w:val="Hipercze"/>
            <w:rFonts w:ascii="Times New Roman" w:hAnsi="Times New Roman" w:cs="Times New Roman"/>
            <w:color w:val="0D0D0D" w:themeColor="text1" w:themeTint="F2"/>
            <w:sz w:val="17"/>
            <w:szCs w:val="17"/>
            <w:u w:val="none"/>
          </w:rPr>
          <w:t>przepisach</w:t>
        </w:r>
      </w:hyperlink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  <w:r w:rsidR="00503B6C" w:rsidRPr="004F7C14">
        <w:rPr>
          <w:rFonts w:ascii="Times New Roman" w:eastAsia="Times New Roman" w:hAnsi="Times New Roman"/>
          <w:color w:val="0D0D0D" w:themeColor="text1" w:themeTint="F2"/>
          <w:sz w:val="17"/>
          <w:szCs w:val="17"/>
          <w:lang w:eastAsia="pl-PL"/>
        </w:rPr>
        <w:t xml:space="preserve"> 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2) opodatkowaną na zasadach określonych w </w:t>
      </w:r>
      <w:hyperlink r:id="rId10" w:anchor="/search-hypertext/17087802_art(8)_7?pit=2022-03-25" w:history="1">
        <w:r w:rsidR="009025CD" w:rsidRPr="004F7C14">
          <w:rPr>
            <w:rStyle w:val="Hipercze"/>
            <w:rFonts w:ascii="Times New Roman" w:hAnsi="Times New Roman" w:cs="Times New Roman"/>
            <w:color w:val="0D0D0D" w:themeColor="text1" w:themeTint="F2"/>
            <w:sz w:val="17"/>
            <w:szCs w:val="17"/>
            <w:u w:val="none"/>
          </w:rPr>
          <w:t>przepisach</w:t>
        </w:r>
      </w:hyperlink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o zryczałtowanym podatku dochodowym od niektórych przychodów osiąganych przez osoby fizyczne - za dochód przyjmuje się kwotę zadeklarowaną w oświadczeniu tej osoby.</w:t>
      </w:r>
      <w:r w:rsidR="00503B6C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W przypadku dochodu uzyskiwanego</w:t>
      </w:r>
      <w:r w:rsidR="00572B41"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 xml:space="preserve"> </w:t>
      </w:r>
      <w:r w:rsidRPr="004F7C14">
        <w:rPr>
          <w:rFonts w:ascii="Times New Roman" w:eastAsia="Times New Roman" w:hAnsi="Times New Roman" w:cs="Times New Roman"/>
          <w:color w:val="0D0D0D" w:themeColor="text1" w:themeTint="F2"/>
          <w:sz w:val="17"/>
          <w:szCs w:val="17"/>
          <w:lang w:eastAsia="pl-PL"/>
        </w:rPr>
        <w:t>z gospodarstwa rolnego przyjmuje się, że z 1 ha przeliczeniowego uzyskuje się dochód miesięczny w wys. 1/12 dochodu ogłaszanego corocznie w drodze obwieszczenia, przez Prezesa GUS (http://www.stat.gov.pl) na podstawie art. 18 ustawy o podatku rolnym</w:t>
      </w:r>
      <w:r w:rsidRPr="004F7C14"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pl-PL"/>
        </w:rPr>
        <w:t xml:space="preserve">. </w:t>
      </w:r>
      <w:r w:rsidR="009025CD" w:rsidRPr="004F7C14">
        <w:rPr>
          <w:rStyle w:val="markedcontent"/>
          <w:rFonts w:ascii="Times New Roman" w:hAnsi="Times New Roman"/>
          <w:b/>
          <w:color w:val="0D0D0D" w:themeColor="text1" w:themeTint="F2"/>
          <w:sz w:val="17"/>
          <w:szCs w:val="17"/>
        </w:rPr>
        <w:t>Średni miesięczny dochód netto na rodzinę</w:t>
      </w:r>
      <w:r w:rsidR="009025CD" w:rsidRPr="004F7C14">
        <w:rPr>
          <w:rFonts w:ascii="Times New Roman" w:eastAsia="Times New Roman" w:hAnsi="Times New Roman"/>
          <w:b/>
          <w:color w:val="0D0D0D" w:themeColor="text1" w:themeTint="F2"/>
          <w:sz w:val="17"/>
          <w:szCs w:val="17"/>
          <w:lang w:eastAsia="pl-PL"/>
        </w:rPr>
        <w:t xml:space="preserve"> </w:t>
      </w:r>
      <w:r w:rsidR="009025CD" w:rsidRPr="004F7C14">
        <w:rPr>
          <w:rFonts w:ascii="Times New Roman" w:eastAsia="Times New Roman" w:hAnsi="Times New Roman"/>
          <w:color w:val="0D0D0D" w:themeColor="text1" w:themeTint="F2"/>
          <w:sz w:val="17"/>
          <w:szCs w:val="17"/>
          <w:lang w:eastAsia="pl-PL"/>
        </w:rPr>
        <w:t xml:space="preserve">– </w:t>
      </w:r>
      <w:r w:rsidR="009025CD" w:rsidRPr="004F7C14">
        <w:rPr>
          <w:rStyle w:val="hgkelc"/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aby uzyskać </w:t>
      </w:r>
      <w:r w:rsidR="009025CD" w:rsidRPr="004F7C14">
        <w:rPr>
          <w:rStyle w:val="hgkelc"/>
          <w:rFonts w:ascii="Times New Roman" w:hAnsi="Times New Roman" w:cs="Times New Roman"/>
          <w:b/>
          <w:bCs/>
          <w:color w:val="0D0D0D" w:themeColor="text1" w:themeTint="F2"/>
          <w:sz w:val="17"/>
          <w:szCs w:val="17"/>
        </w:rPr>
        <w:t>miesięczny dochód</w:t>
      </w:r>
      <w:r w:rsidR="009025CD" w:rsidRPr="004F7C14">
        <w:rPr>
          <w:rStyle w:val="hgkelc"/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na </w:t>
      </w:r>
      <w:r w:rsidR="009025CD" w:rsidRPr="004F7C14">
        <w:rPr>
          <w:rStyle w:val="hgkelc"/>
          <w:rFonts w:ascii="Times New Roman" w:hAnsi="Times New Roman" w:cs="Times New Roman"/>
          <w:b/>
          <w:bCs/>
          <w:color w:val="0D0D0D" w:themeColor="text1" w:themeTint="F2"/>
          <w:sz w:val="17"/>
          <w:szCs w:val="17"/>
        </w:rPr>
        <w:t>rodzinę</w:t>
      </w:r>
      <w:r w:rsidR="009025CD" w:rsidRPr="004F7C14">
        <w:rPr>
          <w:rStyle w:val="hgkelc"/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, należy zsumować wszystkie wpływy brutto </w:t>
      </w:r>
      <w:r w:rsidR="009025CD" w:rsidRPr="004F7C14">
        <w:rPr>
          <w:rStyle w:val="hgkelc"/>
          <w:rFonts w:ascii="Times New Roman" w:hAnsi="Times New Roman" w:cs="Times New Roman"/>
          <w:b/>
          <w:bCs/>
          <w:color w:val="0D0D0D" w:themeColor="text1" w:themeTint="F2"/>
          <w:sz w:val="17"/>
          <w:szCs w:val="17"/>
        </w:rPr>
        <w:t>rodziny</w:t>
      </w:r>
      <w:r w:rsidR="009025CD" w:rsidRPr="004F7C14">
        <w:rPr>
          <w:rStyle w:val="hgkelc"/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, następnie pomniejszyć je o składki na ubezpieczenie zdrowotne społeczne oraz podatek należny. Tak otrzymaną kwotę należy podzielić przez </w:t>
      </w:r>
      <w:r w:rsidR="009025CD" w:rsidRPr="004F7C14">
        <w:rPr>
          <w:rStyle w:val="hgkelc"/>
          <w:rFonts w:ascii="Times New Roman" w:hAnsi="Times New Roman" w:cs="Times New Roman"/>
          <w:b/>
          <w:bCs/>
          <w:color w:val="0D0D0D" w:themeColor="text1" w:themeTint="F2"/>
          <w:sz w:val="17"/>
          <w:szCs w:val="17"/>
        </w:rPr>
        <w:t>12</w:t>
      </w:r>
      <w:r w:rsidR="009025CD" w:rsidRPr="004F7C14">
        <w:rPr>
          <w:rStyle w:val="hgkelc"/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– liczba miesięcy, a następnie przez ilość członków </w:t>
      </w:r>
      <w:r w:rsidR="009025CD" w:rsidRPr="004F7C14">
        <w:rPr>
          <w:rStyle w:val="hgkelc"/>
          <w:rFonts w:ascii="Times New Roman" w:hAnsi="Times New Roman" w:cs="Times New Roman"/>
          <w:b/>
          <w:bCs/>
          <w:color w:val="0D0D0D" w:themeColor="text1" w:themeTint="F2"/>
          <w:sz w:val="17"/>
          <w:szCs w:val="17"/>
        </w:rPr>
        <w:t>rodziny</w:t>
      </w:r>
      <w:r w:rsidR="009025CD" w:rsidRPr="004F7C14">
        <w:rPr>
          <w:rStyle w:val="hgkelc"/>
          <w:rFonts w:ascii="Times New Roman" w:hAnsi="Times New Roman"/>
          <w:color w:val="0D0D0D" w:themeColor="text1" w:themeTint="F2"/>
          <w:sz w:val="17"/>
          <w:szCs w:val="17"/>
        </w:rPr>
        <w:t xml:space="preserve">. 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Przez rodzinę rozumie się odpowiednio następujących członków rodziny: małżonków, rodziców dzieci, opiekuna faktycznego dziecka oraz pozostające na utrzymaniu </w:t>
      </w:r>
      <w:r w:rsidR="006D1917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dzieci w wieku do ukończenia 25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roku życia, a ta</w:t>
      </w:r>
      <w:r w:rsidR="006D1917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kże dziecko, które ukończyło 25</w:t>
      </w:r>
      <w:r w:rsidR="009025CD" w:rsidRP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 xml:space="preserve"> rok życia legitymujące się orzeczeniem o znacznym stopniu niepełnosprawności, przy czym do członków rodziny nie zalicza się dziecka pozostającego pod opieką opiekuna prawnego, dziecka pozostającego w związku małżeńskim</w:t>
      </w:r>
      <w:r w:rsidR="004F7C14">
        <w:rPr>
          <w:rFonts w:ascii="Times New Roman" w:hAnsi="Times New Roman" w:cs="Times New Roman"/>
          <w:color w:val="0D0D0D" w:themeColor="text1" w:themeTint="F2"/>
          <w:sz w:val="17"/>
          <w:szCs w:val="17"/>
        </w:rPr>
        <w:t>.</w:t>
      </w:r>
      <w:bookmarkStart w:id="0" w:name="_GoBack"/>
      <w:bookmarkEnd w:id="0"/>
    </w:p>
    <w:sectPr w:rsidR="00A4251A" w:rsidRPr="00E50AD4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6"/>
    <w:rsid w:val="0001536F"/>
    <w:rsid w:val="00032AB1"/>
    <w:rsid w:val="000A498B"/>
    <w:rsid w:val="000A7B3B"/>
    <w:rsid w:val="000C16A5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41FCB"/>
    <w:rsid w:val="002466CD"/>
    <w:rsid w:val="0025271D"/>
    <w:rsid w:val="002601D4"/>
    <w:rsid w:val="002630CF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C42FD"/>
    <w:rsid w:val="005D4F6C"/>
    <w:rsid w:val="005F729B"/>
    <w:rsid w:val="006958BC"/>
    <w:rsid w:val="006D1917"/>
    <w:rsid w:val="006E596D"/>
    <w:rsid w:val="00702E20"/>
    <w:rsid w:val="00737417"/>
    <w:rsid w:val="0076306C"/>
    <w:rsid w:val="00784029"/>
    <w:rsid w:val="007A1080"/>
    <w:rsid w:val="007C3AD2"/>
    <w:rsid w:val="007D4F6E"/>
    <w:rsid w:val="008040FD"/>
    <w:rsid w:val="0082039E"/>
    <w:rsid w:val="00831541"/>
    <w:rsid w:val="00884071"/>
    <w:rsid w:val="008D71B2"/>
    <w:rsid w:val="008E4080"/>
    <w:rsid w:val="009025CD"/>
    <w:rsid w:val="00920A1D"/>
    <w:rsid w:val="009430ED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C46C9"/>
    <w:rsid w:val="00AD6312"/>
    <w:rsid w:val="00AD76C6"/>
    <w:rsid w:val="00AF1945"/>
    <w:rsid w:val="00B05D97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C2465"/>
    <w:rsid w:val="00DC7F83"/>
    <w:rsid w:val="00E21B0C"/>
    <w:rsid w:val="00E47186"/>
    <w:rsid w:val="00E50AD4"/>
    <w:rsid w:val="00E64434"/>
    <w:rsid w:val="00E90202"/>
    <w:rsid w:val="00EC2652"/>
    <w:rsid w:val="00EC565F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2509-3F71-4C2D-A1E9-1DA9BFD2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4</cp:revision>
  <cp:lastPrinted>2022-03-31T11:46:00Z</cp:lastPrinted>
  <dcterms:created xsi:type="dcterms:W3CDTF">2024-06-13T09:30:00Z</dcterms:created>
  <dcterms:modified xsi:type="dcterms:W3CDTF">2024-06-13T09:32:00Z</dcterms:modified>
</cp:coreProperties>
</file>